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53" w:rsidRDefault="00863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- 12/1320</w:t>
      </w:r>
    </w:p>
    <w:p w:rsidR="00DF7653" w:rsidRDefault="00DF7653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F765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653" w:rsidRDefault="0086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DF7653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653" w:rsidRDefault="00863564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- 12/1320</w:t>
            </w:r>
          </w:p>
          <w:p w:rsidR="00DF7653" w:rsidRDefault="0086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1320х425х500.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DF7653" w:rsidRDefault="00863564" w:rsidP="00EA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(1320х425х500 мм.) с одной дверью (1225х347 мм.), с ребром жесткости (1140х93х14 мм.). Дверь крепится на скрытые внутренние петли. Дверь оборудована ригельным замком на 2 ригеля (620х4 мм.) на расстоянии от верха двери до центра замка 615 мм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В комплекте к шкафу идет 2 ключа).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Имеет три регулируемые по высоте полки (420х457), расстояние от крыши шкафа до верхней полки 160 мм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далее отверстия располагаются на расстоянии 85 мм.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.):</w:t>
            </w:r>
            <w:r>
              <w:rPr>
                <w:sz w:val="24"/>
                <w:szCs w:val="24"/>
              </w:rPr>
              <w:br/>
              <w:t>Крыши - 34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br/>
              <w:t>Цоколя - 54.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gramStart"/>
            <w:r>
              <w:rPr>
                <w:sz w:val="24"/>
                <w:szCs w:val="24"/>
              </w:rPr>
              <w:t>пресс</w:t>
            </w:r>
            <w:r w:rsidR="00EA4578" w:rsidRPr="00EA45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</w:t>
            </w:r>
            <w:proofErr w:type="gramEnd"/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DF7653" w:rsidRDefault="00D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7653" w:rsidRDefault="00DF7653">
      <w:pPr>
        <w:rPr>
          <w:b/>
          <w:sz w:val="28"/>
          <w:szCs w:val="28"/>
        </w:rPr>
      </w:pPr>
    </w:p>
    <w:p w:rsidR="00DF7653" w:rsidRDefault="00DF7653">
      <w:pPr>
        <w:rPr>
          <w:b/>
          <w:sz w:val="28"/>
          <w:szCs w:val="28"/>
        </w:rPr>
      </w:pPr>
    </w:p>
    <w:p w:rsidR="00DF7653" w:rsidRDefault="00DF7653">
      <w:pPr>
        <w:rPr>
          <w:b/>
          <w:sz w:val="28"/>
          <w:szCs w:val="28"/>
        </w:rPr>
      </w:pPr>
    </w:p>
    <w:p w:rsidR="00DF7653" w:rsidRDefault="00DF7653">
      <w:pPr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240"/>
        <w:gridCol w:w="2205"/>
      </w:tblGrid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ШАМ-12/1320</w:t>
            </w:r>
          </w:p>
        </w:tc>
        <w:tc>
          <w:tcPr>
            <w:tcW w:w="220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1320х425х500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</w:t>
            </w:r>
            <w:proofErr w:type="gramStart"/>
            <w:r>
              <w:rPr>
                <w:b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1265х423х480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1225х347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1140х93х14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DF7653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</w:t>
            </w:r>
            <w:proofErr w:type="gramStart"/>
            <w:r>
              <w:rPr>
                <w:b/>
                <w:sz w:val="20"/>
                <w:szCs w:val="20"/>
              </w:rPr>
              <w:t>)н</w:t>
            </w:r>
            <w:proofErr w:type="gramEnd"/>
            <w:r>
              <w:rPr>
                <w:b/>
                <w:sz w:val="20"/>
                <w:szCs w:val="20"/>
              </w:rPr>
              <w:t xml:space="preserve">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Pr="0042403C" w:rsidRDefault="00790ACB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bookmarkStart w:id="1" w:name="_GoBack"/>
            <w:bookmarkEnd w:id="1"/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Расстояние от крыши шкафа до верхнего отверстия для полки,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полки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420х457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F7653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Расстояние от центра замка до верха двери,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пластикового основания </w:t>
            </w:r>
            <w:proofErr w:type="spellStart"/>
            <w:r>
              <w:rPr>
                <w:b/>
                <w:sz w:val="20"/>
                <w:szCs w:val="20"/>
              </w:rPr>
              <w:t>замка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82х82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spellStart"/>
            <w:r>
              <w:rPr>
                <w:b/>
                <w:sz w:val="20"/>
                <w:szCs w:val="20"/>
              </w:rPr>
              <w:t>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DF765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Диаметр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поверхности замкнутого прямоугольного профиля крыши,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поверхности замкнутого прямоугольного профиля цоколя,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gramStart"/>
            <w:r>
              <w:rPr>
                <w:b/>
                <w:sz w:val="20"/>
                <w:szCs w:val="20"/>
              </w:rPr>
              <w:t>пресс</w:t>
            </w:r>
            <w:r w:rsidR="00EA4578" w:rsidRPr="0042403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</w:t>
            </w:r>
            <w:r w:rsidR="003F7DCF">
              <w:rPr>
                <w:b/>
                <w:sz w:val="20"/>
                <w:szCs w:val="20"/>
              </w:rPr>
              <w:t>бой</w:t>
            </w:r>
            <w:proofErr w:type="gramEnd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DF7653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DF7653" w:rsidRDefault="0086356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653" w:rsidRDefault="008635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863564" w:rsidRPr="00863564" w:rsidRDefault="00863564" w:rsidP="00863564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863564">
        <w:rPr>
          <w:rFonts w:ascii="Calibri" w:eastAsia="Times New Roman" w:hAnsi="Calibri" w:cs="Calibri"/>
          <w:b/>
          <w:bCs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DF7653" w:rsidRPr="00863564" w:rsidRDefault="00DF7653" w:rsidP="00863564">
      <w:pPr>
        <w:jc w:val="center"/>
        <w:rPr>
          <w:b/>
          <w:sz w:val="16"/>
          <w:szCs w:val="16"/>
        </w:rPr>
      </w:pPr>
    </w:p>
    <w:sectPr w:rsidR="00DF7653" w:rsidRPr="00863564" w:rsidSect="004F5A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653"/>
    <w:rsid w:val="003F7DCF"/>
    <w:rsid w:val="0042403C"/>
    <w:rsid w:val="004F5A5B"/>
    <w:rsid w:val="00790ACB"/>
    <w:rsid w:val="00863564"/>
    <w:rsid w:val="00DF7653"/>
    <w:rsid w:val="00EA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A5B"/>
  </w:style>
  <w:style w:type="paragraph" w:styleId="1">
    <w:name w:val="heading 1"/>
    <w:basedOn w:val="a"/>
    <w:next w:val="a"/>
    <w:rsid w:val="004F5A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F5A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F5A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F5A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F5A5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F5A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5A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5A5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F5A5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F5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F5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>UNISTREAM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</cp:lastModifiedBy>
  <cp:revision>8</cp:revision>
  <dcterms:created xsi:type="dcterms:W3CDTF">2019-01-31T20:50:00Z</dcterms:created>
  <dcterms:modified xsi:type="dcterms:W3CDTF">2020-04-23T15:26:00Z</dcterms:modified>
</cp:coreProperties>
</file>